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EF34A" w14:textId="77777777" w:rsidR="005C0161" w:rsidRDefault="005C0161" w:rsidP="00673397">
      <w:pPr>
        <w:rPr>
          <w:rFonts w:ascii="Times New Roman" w:hAnsi="Times New Roman"/>
        </w:rPr>
      </w:pPr>
      <w:r>
        <w:rPr>
          <w:rFonts w:ascii="Times New Roman" w:hAnsi="Times New Roman"/>
        </w:rPr>
        <w:t>Dear [editor]</w:t>
      </w:r>
    </w:p>
    <w:p w14:paraId="2948334E" w14:textId="77777777" w:rsidR="005C0161" w:rsidRDefault="005C0161" w:rsidP="00673397">
      <w:pPr>
        <w:rPr>
          <w:rFonts w:ascii="Times New Roman" w:hAnsi="Times New Roman"/>
        </w:rPr>
      </w:pPr>
    </w:p>
    <w:p w14:paraId="51E4ED82" w14:textId="77777777" w:rsidR="00E00649" w:rsidRDefault="005C0161" w:rsidP="00673397">
      <w:pPr>
        <w:rPr>
          <w:rFonts w:ascii="Times New Roman" w:hAnsi="Times New Roman"/>
        </w:rPr>
      </w:pPr>
      <w:r>
        <w:rPr>
          <w:rFonts w:ascii="Times New Roman" w:hAnsi="Times New Roman"/>
        </w:rPr>
        <w:t xml:space="preserve">I am delighted that [name of </w:t>
      </w:r>
      <w:r w:rsidR="00E00649">
        <w:rPr>
          <w:rFonts w:ascii="Times New Roman" w:hAnsi="Times New Roman"/>
        </w:rPr>
        <w:t>publisher</w:t>
      </w:r>
      <w:r>
        <w:rPr>
          <w:rFonts w:ascii="Times New Roman" w:hAnsi="Times New Roman"/>
        </w:rPr>
        <w:t xml:space="preserve">] has agreed to publish my manuscript [title]. </w:t>
      </w:r>
      <w:r w:rsidR="00673397" w:rsidRPr="00673397">
        <w:rPr>
          <w:rFonts w:ascii="Times New Roman" w:hAnsi="Times New Roman"/>
        </w:rPr>
        <w:t xml:space="preserve">As a scholar working in disability studies, I am dedicated to </w:t>
      </w:r>
      <w:r w:rsidR="00240373">
        <w:rPr>
          <w:rFonts w:ascii="Times New Roman" w:hAnsi="Times New Roman"/>
        </w:rPr>
        <w:t>producing</w:t>
      </w:r>
      <w:r w:rsidR="00673397" w:rsidRPr="00673397">
        <w:rPr>
          <w:rFonts w:ascii="Times New Roman" w:hAnsi="Times New Roman"/>
        </w:rPr>
        <w:t xml:space="preserve"> work that is accessible to all </w:t>
      </w:r>
      <w:r>
        <w:rPr>
          <w:rFonts w:ascii="Times New Roman" w:hAnsi="Times New Roman"/>
        </w:rPr>
        <w:t>readers</w:t>
      </w:r>
      <w:r w:rsidR="00673397" w:rsidRPr="00673397">
        <w:rPr>
          <w:rFonts w:ascii="Times New Roman" w:hAnsi="Times New Roman"/>
        </w:rPr>
        <w:t xml:space="preserve">, including </w:t>
      </w:r>
      <w:r>
        <w:rPr>
          <w:rFonts w:ascii="Times New Roman" w:hAnsi="Times New Roman"/>
        </w:rPr>
        <w:t>those</w:t>
      </w:r>
      <w:r w:rsidR="00673397" w:rsidRPr="00673397">
        <w:rPr>
          <w:rFonts w:ascii="Times New Roman" w:hAnsi="Times New Roman"/>
        </w:rPr>
        <w:t xml:space="preserve"> with print</w:t>
      </w:r>
      <w:r>
        <w:rPr>
          <w:rFonts w:ascii="Times New Roman" w:hAnsi="Times New Roman"/>
        </w:rPr>
        <w:t>-reading</w:t>
      </w:r>
      <w:r w:rsidR="00673397" w:rsidRPr="00673397">
        <w:rPr>
          <w:rFonts w:ascii="Times New Roman" w:hAnsi="Times New Roman"/>
        </w:rPr>
        <w:t xml:space="preserve"> disabilities</w:t>
      </w:r>
      <w:r>
        <w:rPr>
          <w:rFonts w:ascii="Times New Roman" w:hAnsi="Times New Roman"/>
        </w:rPr>
        <w:t xml:space="preserve">. </w:t>
      </w:r>
    </w:p>
    <w:p w14:paraId="56787A94" w14:textId="77777777" w:rsidR="00E00649" w:rsidRDefault="00E00649" w:rsidP="00E00649">
      <w:pPr>
        <w:tabs>
          <w:tab w:val="left" w:pos="2000"/>
        </w:tabs>
        <w:rPr>
          <w:rFonts w:ascii="Times New Roman" w:hAnsi="Times New Roman"/>
        </w:rPr>
      </w:pPr>
      <w:bookmarkStart w:id="0" w:name="_GoBack"/>
      <w:bookmarkEnd w:id="0"/>
      <w:r>
        <w:rPr>
          <w:rFonts w:ascii="Times New Roman" w:hAnsi="Times New Roman"/>
        </w:rPr>
        <w:tab/>
      </w:r>
    </w:p>
    <w:p w14:paraId="67035E40" w14:textId="77777777" w:rsidR="005C0161" w:rsidRDefault="005C0161" w:rsidP="00673397">
      <w:pPr>
        <w:rPr>
          <w:rFonts w:ascii="Times New Roman" w:hAnsi="Times New Roman"/>
        </w:rPr>
      </w:pPr>
      <w:r>
        <w:rPr>
          <w:rFonts w:ascii="Times New Roman" w:hAnsi="Times New Roman"/>
        </w:rPr>
        <w:t xml:space="preserve">Can you please let me know what [name of </w:t>
      </w:r>
      <w:r w:rsidR="00E00649">
        <w:rPr>
          <w:rFonts w:ascii="Times New Roman" w:hAnsi="Times New Roman"/>
        </w:rPr>
        <w:t>publisher</w:t>
      </w:r>
      <w:r>
        <w:rPr>
          <w:rFonts w:ascii="Times New Roman" w:hAnsi="Times New Roman"/>
        </w:rPr>
        <w:t xml:space="preserve">] does to ensure that my work will be available to this audience? One of the reasons I chose to go with [name of </w:t>
      </w:r>
      <w:r w:rsidR="00E00649">
        <w:rPr>
          <w:rFonts w:ascii="Times New Roman" w:hAnsi="Times New Roman"/>
        </w:rPr>
        <w:t>publisher</w:t>
      </w:r>
      <w:r>
        <w:rPr>
          <w:rFonts w:ascii="Times New Roman" w:hAnsi="Times New Roman"/>
        </w:rPr>
        <w:t>] was for its dedication to</w:t>
      </w:r>
      <w:r w:rsidR="00E00649">
        <w:rPr>
          <w:rFonts w:ascii="Times New Roman" w:hAnsi="Times New Roman"/>
        </w:rPr>
        <w:t>,</w:t>
      </w:r>
      <w:r>
        <w:rPr>
          <w:rFonts w:ascii="Times New Roman" w:hAnsi="Times New Roman"/>
        </w:rPr>
        <w:t xml:space="preserve"> in the words of </w:t>
      </w:r>
      <w:r w:rsidR="00E00649">
        <w:rPr>
          <w:rFonts w:ascii="Times New Roman" w:hAnsi="Times New Roman"/>
        </w:rPr>
        <w:t>the</w:t>
      </w:r>
      <w:r>
        <w:rPr>
          <w:rFonts w:ascii="Times New Roman" w:hAnsi="Times New Roman"/>
        </w:rPr>
        <w:t xml:space="preserve"> website: ["something from the website where they claim to be reaching a wide variety of readers</w:t>
      </w:r>
      <w:r w:rsidR="0023679A">
        <w:rPr>
          <w:rFonts w:ascii="Times New Roman" w:hAnsi="Times New Roman"/>
        </w:rPr>
        <w:t xml:space="preserve">, their dedication to expanding scholarly </w:t>
      </w:r>
      <w:r w:rsidR="005A181E">
        <w:rPr>
          <w:rFonts w:ascii="Times New Roman" w:hAnsi="Times New Roman"/>
        </w:rPr>
        <w:t>thinking or other details</w:t>
      </w:r>
      <w:r w:rsidR="0023679A">
        <w:rPr>
          <w:rFonts w:ascii="Times New Roman" w:hAnsi="Times New Roman"/>
        </w:rPr>
        <w:t xml:space="preserve"> that would </w:t>
      </w:r>
      <w:r w:rsidR="00B21A98">
        <w:rPr>
          <w:rFonts w:ascii="Times New Roman" w:hAnsi="Times New Roman"/>
        </w:rPr>
        <w:t>help make a case for</w:t>
      </w:r>
      <w:r w:rsidR="0023679A">
        <w:rPr>
          <w:rFonts w:ascii="Times New Roman" w:hAnsi="Times New Roman"/>
        </w:rPr>
        <w:t xml:space="preserve"> publishing accessible works</w:t>
      </w:r>
      <w:r w:rsidR="00E00649">
        <w:rPr>
          <w:rFonts w:ascii="Times New Roman" w:hAnsi="Times New Roman"/>
        </w:rPr>
        <w:t>"</w:t>
      </w:r>
      <w:r>
        <w:rPr>
          <w:rFonts w:ascii="Times New Roman" w:hAnsi="Times New Roman"/>
        </w:rPr>
        <w:t xml:space="preserve">] </w:t>
      </w:r>
    </w:p>
    <w:p w14:paraId="074398F7" w14:textId="77777777" w:rsidR="0023679A" w:rsidRDefault="0023679A" w:rsidP="00673397">
      <w:pPr>
        <w:rPr>
          <w:rFonts w:ascii="Times New Roman" w:hAnsi="Times New Roman"/>
        </w:rPr>
      </w:pPr>
    </w:p>
    <w:p w14:paraId="474FFBCB" w14:textId="77777777" w:rsidR="0023679A" w:rsidRDefault="005A181E" w:rsidP="00673397">
      <w:pPr>
        <w:rPr>
          <w:rFonts w:ascii="Times New Roman" w:hAnsi="Times New Roman"/>
        </w:rPr>
      </w:pPr>
      <w:r>
        <w:rPr>
          <w:rFonts w:ascii="Times New Roman" w:hAnsi="Times New Roman"/>
        </w:rPr>
        <w:t>[O</w:t>
      </w:r>
      <w:r w:rsidR="0023679A" w:rsidRPr="0023679A">
        <w:rPr>
          <w:rFonts w:ascii="Times New Roman" w:hAnsi="Times New Roman"/>
        </w:rPr>
        <w:t xml:space="preserve">ptional – </w:t>
      </w:r>
      <w:r>
        <w:rPr>
          <w:rFonts w:ascii="Times New Roman" w:hAnsi="Times New Roman"/>
        </w:rPr>
        <w:t xml:space="preserve">Accessibility also allows us </w:t>
      </w:r>
      <w:r w:rsidR="0023679A" w:rsidRPr="0023679A">
        <w:rPr>
          <w:rFonts w:ascii="Times New Roman" w:hAnsi="Times New Roman"/>
        </w:rPr>
        <w:t>to protect scholars in less secure positions: For this reason, it is imperative that before agreeing to publish with [name of publisher], I have written assurance that materials will be available in accessible formats at the same time as any print copies.</w:t>
      </w:r>
      <w:r>
        <w:rPr>
          <w:rFonts w:ascii="Times New Roman" w:hAnsi="Times New Roman"/>
        </w:rPr>
        <w:t>]</w:t>
      </w:r>
    </w:p>
    <w:p w14:paraId="627B8032" w14:textId="77777777" w:rsidR="00E00649" w:rsidRDefault="00E00649" w:rsidP="00673397">
      <w:pPr>
        <w:rPr>
          <w:rFonts w:ascii="Times New Roman" w:hAnsi="Times New Roman"/>
        </w:rPr>
      </w:pPr>
    </w:p>
    <w:p w14:paraId="36F1FC1F" w14:textId="77777777" w:rsidR="00E00649" w:rsidRDefault="00E00649" w:rsidP="00673397">
      <w:pPr>
        <w:rPr>
          <w:rFonts w:ascii="Times New Roman" w:hAnsi="Times New Roman"/>
        </w:rPr>
      </w:pPr>
      <w:r>
        <w:rPr>
          <w:rFonts w:ascii="Times New Roman" w:hAnsi="Times New Roman"/>
        </w:rPr>
        <w:t xml:space="preserve">I've attached resources about legal obligations and technical solutions that will be helpful as the process moves forward. </w:t>
      </w:r>
      <w:r w:rsidR="00240373">
        <w:rPr>
          <w:rFonts w:ascii="Times New Roman" w:hAnsi="Times New Roman"/>
        </w:rPr>
        <w:t>I hope you will embrace these</w:t>
      </w:r>
      <w:r w:rsidR="00240373" w:rsidRPr="00240373">
        <w:rPr>
          <w:rFonts w:ascii="Times New Roman" w:hAnsi="Times New Roman"/>
        </w:rPr>
        <w:t xml:space="preserve"> </w:t>
      </w:r>
      <w:r w:rsidR="00240373">
        <w:rPr>
          <w:rFonts w:ascii="Times New Roman" w:hAnsi="Times New Roman"/>
        </w:rPr>
        <w:t xml:space="preserve">solutions </w:t>
      </w:r>
      <w:r w:rsidR="00240373" w:rsidRPr="00240373">
        <w:rPr>
          <w:rFonts w:ascii="Times New Roman" w:hAnsi="Times New Roman"/>
        </w:rPr>
        <w:t xml:space="preserve">or have already begun a conversion </w:t>
      </w:r>
      <w:r w:rsidR="00240373">
        <w:rPr>
          <w:rFonts w:ascii="Times New Roman" w:hAnsi="Times New Roman"/>
        </w:rPr>
        <w:t>regarding</w:t>
      </w:r>
      <w:r w:rsidR="00240373" w:rsidRPr="00240373">
        <w:rPr>
          <w:rFonts w:ascii="Times New Roman" w:hAnsi="Times New Roman"/>
        </w:rPr>
        <w:t xml:space="preserve"> accessible formats based on industry trends. </w:t>
      </w:r>
    </w:p>
    <w:p w14:paraId="7C61F1B2" w14:textId="77777777" w:rsidR="00E00649" w:rsidRDefault="00E00649" w:rsidP="00673397">
      <w:pPr>
        <w:rPr>
          <w:rFonts w:ascii="Times New Roman" w:hAnsi="Times New Roman"/>
        </w:rPr>
      </w:pPr>
    </w:p>
    <w:p w14:paraId="548241F5" w14:textId="77777777" w:rsidR="00E00649" w:rsidRDefault="00E00649" w:rsidP="00673397">
      <w:pPr>
        <w:rPr>
          <w:rFonts w:ascii="Times New Roman" w:hAnsi="Times New Roman"/>
        </w:rPr>
      </w:pPr>
      <w:r>
        <w:rPr>
          <w:rFonts w:ascii="Times New Roman" w:hAnsi="Times New Roman"/>
        </w:rPr>
        <w:t xml:space="preserve">Authors and presses share the goal of reaching the widest possible audience. At the same time, it's essential for those of us building careers off this work to insist for pragmatic as well as moral reasons that this </w:t>
      </w:r>
      <w:r w:rsidR="00240373">
        <w:rPr>
          <w:rFonts w:ascii="Times New Roman" w:hAnsi="Times New Roman"/>
        </w:rPr>
        <w:t>scholarshi</w:t>
      </w:r>
      <w:r w:rsidR="0023679A">
        <w:rPr>
          <w:rFonts w:ascii="Times New Roman" w:hAnsi="Times New Roman"/>
        </w:rPr>
        <w:t>p</w:t>
      </w:r>
      <w:r>
        <w:rPr>
          <w:rFonts w:ascii="Times New Roman" w:hAnsi="Times New Roman"/>
        </w:rPr>
        <w:t xml:space="preserve"> can be read by everyone.</w:t>
      </w:r>
    </w:p>
    <w:p w14:paraId="24293D6E" w14:textId="77777777" w:rsidR="00240373" w:rsidRDefault="00240373" w:rsidP="00673397">
      <w:pPr>
        <w:rPr>
          <w:rFonts w:ascii="Times New Roman" w:hAnsi="Times New Roman"/>
        </w:rPr>
      </w:pPr>
    </w:p>
    <w:p w14:paraId="5D266E3D" w14:textId="77777777" w:rsidR="00240373" w:rsidRDefault="00240373" w:rsidP="00673397">
      <w:pPr>
        <w:rPr>
          <w:rFonts w:ascii="Times New Roman" w:hAnsi="Times New Roman"/>
        </w:rPr>
      </w:pPr>
      <w:r w:rsidRPr="00240373">
        <w:rPr>
          <w:rFonts w:ascii="Times New Roman" w:hAnsi="Times New Roman"/>
        </w:rPr>
        <w:t>I look forward to working together.</w:t>
      </w:r>
    </w:p>
    <w:p w14:paraId="26600CBA" w14:textId="77777777" w:rsidR="0023679A" w:rsidRDefault="0023679A" w:rsidP="00673397">
      <w:pPr>
        <w:rPr>
          <w:rFonts w:ascii="Times New Roman" w:hAnsi="Times New Roman"/>
        </w:rPr>
      </w:pPr>
    </w:p>
    <w:p w14:paraId="4DD50AFE" w14:textId="77777777" w:rsidR="0023679A" w:rsidRDefault="0023679A" w:rsidP="00673397">
      <w:pPr>
        <w:rPr>
          <w:rFonts w:ascii="Times New Roman" w:hAnsi="Times New Roman"/>
        </w:rPr>
      </w:pPr>
      <w:r>
        <w:rPr>
          <w:rFonts w:ascii="Times New Roman" w:hAnsi="Times New Roman"/>
        </w:rPr>
        <w:t>Sincerely,</w:t>
      </w:r>
    </w:p>
    <w:p w14:paraId="0113A0CC" w14:textId="77777777" w:rsidR="0023679A" w:rsidRDefault="0023679A" w:rsidP="00673397">
      <w:pPr>
        <w:rPr>
          <w:rFonts w:ascii="Times New Roman" w:hAnsi="Times New Roman"/>
        </w:rPr>
      </w:pPr>
    </w:p>
    <w:p w14:paraId="690C6283" w14:textId="77777777" w:rsidR="0023679A" w:rsidRDefault="0023679A" w:rsidP="00673397">
      <w:pPr>
        <w:rPr>
          <w:rFonts w:ascii="Times New Roman" w:hAnsi="Times New Roman"/>
        </w:rPr>
      </w:pPr>
    </w:p>
    <w:p w14:paraId="1B2C2278" w14:textId="77777777" w:rsidR="00673397" w:rsidRPr="0023679A" w:rsidRDefault="0023679A" w:rsidP="00673397">
      <w:pPr>
        <w:rPr>
          <w:rFonts w:ascii="Times New Roman" w:hAnsi="Times New Roman"/>
          <w:b/>
        </w:rPr>
      </w:pPr>
      <w:r>
        <w:rPr>
          <w:rFonts w:ascii="Times New Roman" w:hAnsi="Times New Roman"/>
          <w:b/>
        </w:rPr>
        <w:t>The Legal Justification</w:t>
      </w:r>
    </w:p>
    <w:p w14:paraId="07332399" w14:textId="77777777" w:rsidR="0023679A" w:rsidRPr="00673397" w:rsidRDefault="0023679A" w:rsidP="00673397">
      <w:pPr>
        <w:rPr>
          <w:rFonts w:ascii="Times New Roman" w:hAnsi="Times New Roman"/>
        </w:rPr>
      </w:pPr>
    </w:p>
    <w:p w14:paraId="4FE95B6E" w14:textId="77777777" w:rsidR="0023679A" w:rsidRDefault="00673397" w:rsidP="00673397">
      <w:pPr>
        <w:rPr>
          <w:rFonts w:ascii="Times New Roman" w:hAnsi="Times New Roman"/>
        </w:rPr>
      </w:pPr>
      <w:proofErr w:type="gramStart"/>
      <w:r w:rsidRPr="00673397">
        <w:rPr>
          <w:rFonts w:ascii="Times New Roman" w:hAnsi="Times New Roman"/>
        </w:rPr>
        <w:t xml:space="preserve">Equal access for people with disabilities is guaranteed by </w:t>
      </w:r>
      <w:r w:rsidR="0070483E" w:rsidRPr="002E491B">
        <w:rPr>
          <w:rFonts w:ascii="Times New Roman" w:hAnsi="Times New Roman"/>
          <w:b/>
        </w:rPr>
        <w:t>S</w:t>
      </w:r>
      <w:r w:rsidRPr="002E491B">
        <w:rPr>
          <w:rFonts w:ascii="Times New Roman" w:hAnsi="Times New Roman"/>
          <w:b/>
        </w:rPr>
        <w:t>ection 504 of</w:t>
      </w:r>
      <w:r w:rsidR="0070483E" w:rsidRPr="002E491B">
        <w:rPr>
          <w:rFonts w:ascii="Times New Roman" w:hAnsi="Times New Roman"/>
          <w:b/>
        </w:rPr>
        <w:t xml:space="preserve"> the Rehabilitation Act of 1973</w:t>
      </w:r>
      <w:r w:rsidR="0070483E">
        <w:rPr>
          <w:rFonts w:ascii="Times New Roman" w:hAnsi="Times New Roman"/>
        </w:rPr>
        <w:t xml:space="preserve"> (29 U.S.C. 794</w:t>
      </w:r>
      <w:r w:rsidRPr="00673397">
        <w:rPr>
          <w:rFonts w:ascii="Times New Roman" w:hAnsi="Times New Roman"/>
        </w:rPr>
        <w:t>)</w:t>
      </w:r>
      <w:r w:rsidR="0070483E">
        <w:rPr>
          <w:rFonts w:ascii="Times New Roman" w:hAnsi="Times New Roman"/>
        </w:rPr>
        <w:t>, and T</w:t>
      </w:r>
      <w:r w:rsidRPr="00673397">
        <w:rPr>
          <w:rFonts w:ascii="Times New Roman" w:hAnsi="Times New Roman"/>
        </w:rPr>
        <w:t xml:space="preserve">itles II and III of the </w:t>
      </w:r>
      <w:r w:rsidRPr="002E491B">
        <w:rPr>
          <w:rFonts w:ascii="Times New Roman" w:hAnsi="Times New Roman"/>
          <w:b/>
        </w:rPr>
        <w:t>American</w:t>
      </w:r>
      <w:r w:rsidR="0070483E" w:rsidRPr="002E491B">
        <w:rPr>
          <w:rFonts w:ascii="Times New Roman" w:hAnsi="Times New Roman"/>
          <w:b/>
        </w:rPr>
        <w:t>s with Disabilities Act of 1990</w:t>
      </w:r>
      <w:proofErr w:type="gramEnd"/>
      <w:r w:rsidRPr="00673397">
        <w:rPr>
          <w:rFonts w:ascii="Times New Roman" w:hAnsi="Times New Roman"/>
        </w:rPr>
        <w:t xml:space="preserve"> (42 U.S.C. 12131 et s</w:t>
      </w:r>
      <w:r w:rsidR="0070483E">
        <w:rPr>
          <w:rFonts w:ascii="Times New Roman" w:hAnsi="Times New Roman"/>
        </w:rPr>
        <w:t xml:space="preserve">eq., 42 U.S.C. 12181 et seq.). </w:t>
      </w:r>
      <w:r w:rsidR="00FA17C7">
        <w:rPr>
          <w:rFonts w:ascii="Times New Roman" w:hAnsi="Times New Roman"/>
        </w:rPr>
        <w:t xml:space="preserve">In addition, the provision </w:t>
      </w:r>
      <w:r w:rsidR="005360F3">
        <w:rPr>
          <w:rFonts w:ascii="Times New Roman" w:hAnsi="Times New Roman"/>
        </w:rPr>
        <w:t xml:space="preserve">of </w:t>
      </w:r>
      <w:r w:rsidR="00FA17C7">
        <w:rPr>
          <w:rFonts w:ascii="Times New Roman" w:hAnsi="Times New Roman"/>
        </w:rPr>
        <w:t xml:space="preserve">accessible works to people with disabilities is protected by copyright law under the </w:t>
      </w:r>
      <w:r w:rsidR="00FA17C7" w:rsidRPr="002E491B">
        <w:rPr>
          <w:rFonts w:ascii="Times New Roman" w:hAnsi="Times New Roman"/>
          <w:b/>
        </w:rPr>
        <w:t>principle of fair use and by the Chafee Amendment</w:t>
      </w:r>
      <w:r w:rsidR="00FA17C7">
        <w:rPr>
          <w:rFonts w:ascii="Times New Roman" w:hAnsi="Times New Roman"/>
        </w:rPr>
        <w:t>.  See,</w:t>
      </w:r>
      <w:r w:rsidR="00FA17C7" w:rsidRPr="00271F75">
        <w:t xml:space="preserve"> </w:t>
      </w:r>
      <w:r w:rsidR="00FA17C7" w:rsidRPr="00B92F09">
        <w:rPr>
          <w:rFonts w:ascii="Times New Roman" w:hAnsi="Times New Roman"/>
          <w:i/>
        </w:rPr>
        <w:t xml:space="preserve">Authors Guild, Inc. v. </w:t>
      </w:r>
      <w:proofErr w:type="spellStart"/>
      <w:r w:rsidR="00FA17C7" w:rsidRPr="00B92F09">
        <w:rPr>
          <w:rFonts w:ascii="Times New Roman" w:hAnsi="Times New Roman"/>
          <w:i/>
        </w:rPr>
        <w:t>HathiTrust</w:t>
      </w:r>
      <w:proofErr w:type="spellEnd"/>
      <w:r w:rsidR="00FA17C7" w:rsidRPr="00271F75">
        <w:rPr>
          <w:rFonts w:ascii="Times New Roman" w:hAnsi="Times New Roman"/>
        </w:rPr>
        <w:t>, 755 F.3d 87 (2d Cir.2014)</w:t>
      </w:r>
      <w:r w:rsidR="00FA17C7">
        <w:rPr>
          <w:rFonts w:ascii="Times New Roman" w:hAnsi="Times New Roman"/>
        </w:rPr>
        <w:t xml:space="preserve"> and </w:t>
      </w:r>
      <w:r w:rsidR="00FA17C7" w:rsidRPr="00271F75">
        <w:rPr>
          <w:rFonts w:ascii="Times New Roman" w:hAnsi="Times New Roman"/>
        </w:rPr>
        <w:t>17 U.S.C.A. § 121</w:t>
      </w:r>
      <w:r w:rsidR="00FA17C7">
        <w:rPr>
          <w:rFonts w:ascii="Times New Roman" w:hAnsi="Times New Roman"/>
        </w:rPr>
        <w:t xml:space="preserve">. </w:t>
      </w:r>
      <w:r w:rsidRPr="00673397">
        <w:rPr>
          <w:rFonts w:ascii="Times New Roman" w:hAnsi="Times New Roman"/>
        </w:rPr>
        <w:t xml:space="preserve">Ensuring that published materials, particularly digital works in the academic context, are accessible to everyone is aligned with the spirit of these laws, and can facilitate those that deploy those works in achieving compliance with these mandates. Fortunately, trade associations such as the </w:t>
      </w:r>
      <w:r w:rsidRPr="002E491B">
        <w:rPr>
          <w:rFonts w:ascii="Times New Roman" w:hAnsi="Times New Roman"/>
          <w:b/>
        </w:rPr>
        <w:t>Association of American Publishers and the International Digital Publishing Forum</w:t>
      </w:r>
      <w:r w:rsidRPr="00673397">
        <w:rPr>
          <w:rFonts w:ascii="Times New Roman" w:hAnsi="Times New Roman"/>
        </w:rPr>
        <w:t xml:space="preserve"> have already begun initiatives to rapidly advance industry-wide adoption of </w:t>
      </w:r>
      <w:r w:rsidR="005845B5">
        <w:rPr>
          <w:rFonts w:ascii="Times New Roman" w:hAnsi="Times New Roman"/>
        </w:rPr>
        <w:t>accessibility criteria</w:t>
      </w:r>
      <w:r w:rsidRPr="00673397">
        <w:rPr>
          <w:rFonts w:ascii="Times New Roman" w:hAnsi="Times New Roman"/>
        </w:rPr>
        <w:t xml:space="preserve">. </w:t>
      </w:r>
    </w:p>
    <w:p w14:paraId="4665634D" w14:textId="77777777" w:rsidR="0023679A" w:rsidRDefault="0023679A" w:rsidP="00673397">
      <w:pPr>
        <w:rPr>
          <w:rFonts w:ascii="Times New Roman" w:hAnsi="Times New Roman"/>
        </w:rPr>
      </w:pPr>
    </w:p>
    <w:p w14:paraId="3A9F60BB" w14:textId="77777777" w:rsidR="00673397" w:rsidRPr="00673397" w:rsidRDefault="00673397" w:rsidP="00673397">
      <w:pPr>
        <w:rPr>
          <w:rFonts w:ascii="Times New Roman" w:hAnsi="Times New Roman"/>
        </w:rPr>
      </w:pPr>
    </w:p>
    <w:p w14:paraId="0F4EC505" w14:textId="77777777" w:rsidR="00673397" w:rsidRPr="00651F95" w:rsidRDefault="00673397" w:rsidP="00673397">
      <w:pPr>
        <w:rPr>
          <w:rFonts w:ascii="Times New Roman" w:hAnsi="Times New Roman"/>
          <w:b/>
        </w:rPr>
      </w:pPr>
      <w:r w:rsidRPr="00651F95">
        <w:rPr>
          <w:rFonts w:ascii="Times New Roman" w:hAnsi="Times New Roman"/>
          <w:b/>
        </w:rPr>
        <w:t>Built-In Accessibility</w:t>
      </w:r>
      <w:r w:rsidR="00240373">
        <w:rPr>
          <w:rFonts w:ascii="Times New Roman" w:hAnsi="Times New Roman"/>
          <w:b/>
        </w:rPr>
        <w:t xml:space="preserve"> (the best solution)</w:t>
      </w:r>
    </w:p>
    <w:p w14:paraId="5BE9178C" w14:textId="77777777" w:rsidR="00673397" w:rsidRPr="00673397" w:rsidRDefault="00673397" w:rsidP="00673397">
      <w:pPr>
        <w:rPr>
          <w:rFonts w:ascii="Times New Roman" w:hAnsi="Times New Roman"/>
        </w:rPr>
      </w:pPr>
    </w:p>
    <w:p w14:paraId="183941AF" w14:textId="77777777" w:rsidR="00673397" w:rsidRPr="00673397" w:rsidRDefault="0070483E" w:rsidP="00673397">
      <w:pPr>
        <w:rPr>
          <w:rFonts w:ascii="Times New Roman" w:hAnsi="Times New Roman"/>
        </w:rPr>
      </w:pPr>
      <w:r>
        <w:rPr>
          <w:rFonts w:ascii="Times New Roman" w:hAnsi="Times New Roman"/>
        </w:rPr>
        <w:t>The technical specifications: M</w:t>
      </w:r>
      <w:r w:rsidR="00673397" w:rsidRPr="00673397">
        <w:rPr>
          <w:rFonts w:ascii="Times New Roman" w:hAnsi="Times New Roman"/>
        </w:rPr>
        <w:t xml:space="preserve">aterials must be in </w:t>
      </w:r>
      <w:r w:rsidR="00673397" w:rsidRPr="00282E4B">
        <w:rPr>
          <w:rFonts w:ascii="Times New Roman" w:hAnsi="Times New Roman"/>
          <w:b/>
        </w:rPr>
        <w:t>EPUB 3.0</w:t>
      </w:r>
      <w:r w:rsidR="00673397" w:rsidRPr="00673397">
        <w:rPr>
          <w:rFonts w:ascii="Times New Roman" w:hAnsi="Times New Roman"/>
        </w:rPr>
        <w:t xml:space="preserve"> or later format with true, </w:t>
      </w:r>
      <w:proofErr w:type="spellStart"/>
      <w:r w:rsidR="00673397" w:rsidRPr="00673397">
        <w:rPr>
          <w:rFonts w:ascii="Times New Roman" w:hAnsi="Times New Roman"/>
        </w:rPr>
        <w:t>ref</w:t>
      </w:r>
      <w:r>
        <w:rPr>
          <w:rFonts w:ascii="Times New Roman" w:hAnsi="Times New Roman"/>
        </w:rPr>
        <w:t>lowable</w:t>
      </w:r>
      <w:proofErr w:type="spellEnd"/>
      <w:r>
        <w:rPr>
          <w:rFonts w:ascii="Times New Roman" w:hAnsi="Times New Roman"/>
        </w:rPr>
        <w:t xml:space="preserve"> text embedded in them</w:t>
      </w:r>
      <w:r>
        <w:rPr>
          <w:rFonts w:ascii="Times New Roman" w:hAnsi="Times New Roman"/>
        </w:rPr>
        <w:sym w:font="Symbol" w:char="F02D"/>
      </w:r>
      <w:r w:rsidR="00673397" w:rsidRPr="00673397">
        <w:rPr>
          <w:rFonts w:ascii="Times New Roman" w:hAnsi="Times New Roman"/>
        </w:rPr>
        <w:t xml:space="preserve">not screen images. This makes it possible to resize the text (for readers with low vision) and read aloud (for readers using screen access software). Progress is already being made on this </w:t>
      </w:r>
      <w:proofErr w:type="gramStart"/>
      <w:r w:rsidR="00673397" w:rsidRPr="00673397">
        <w:rPr>
          <w:rFonts w:ascii="Times New Roman" w:hAnsi="Times New Roman"/>
        </w:rPr>
        <w:t>front,</w:t>
      </w:r>
      <w:proofErr w:type="gramEnd"/>
      <w:r w:rsidR="00673397" w:rsidRPr="00673397">
        <w:rPr>
          <w:rFonts w:ascii="Times New Roman" w:hAnsi="Times New Roman"/>
        </w:rPr>
        <w:t xml:space="preserve"> you can refer to the </w:t>
      </w:r>
      <w:hyperlink r:id="rId8" w:history="1">
        <w:r w:rsidR="001A0280" w:rsidRPr="001A0280">
          <w:rPr>
            <w:rStyle w:val="Hyperlink"/>
            <w:rFonts w:ascii="Times New Roman" w:hAnsi="Times New Roman"/>
          </w:rPr>
          <w:t>International Digital Publishing Forum Accessibility Guidelines</w:t>
        </w:r>
      </w:hyperlink>
      <w:r w:rsidR="001A0280">
        <w:rPr>
          <w:rFonts w:ascii="Times New Roman" w:hAnsi="Times New Roman"/>
        </w:rPr>
        <w:t xml:space="preserve"> and the </w:t>
      </w:r>
      <w:hyperlink r:id="rId9" w:history="1">
        <w:r w:rsidR="00673397" w:rsidRPr="001A0280">
          <w:rPr>
            <w:rStyle w:val="Hyperlink"/>
            <w:rFonts w:ascii="Times New Roman" w:hAnsi="Times New Roman"/>
          </w:rPr>
          <w:t>Association of American Publishers' EPUB 3 Implementation White Paper</w:t>
        </w:r>
      </w:hyperlink>
      <w:r w:rsidR="00673397" w:rsidRPr="0070483E">
        <w:rPr>
          <w:rFonts w:ascii="Times New Roman" w:hAnsi="Times New Roman"/>
        </w:rPr>
        <w:t xml:space="preserve"> </w:t>
      </w:r>
      <w:r w:rsidR="005845B5" w:rsidRPr="0070483E">
        <w:rPr>
          <w:rFonts w:ascii="Times New Roman" w:hAnsi="Times New Roman"/>
        </w:rPr>
        <w:t>for</w:t>
      </w:r>
      <w:r w:rsidR="00673397" w:rsidRPr="0070483E">
        <w:rPr>
          <w:rFonts w:ascii="Times New Roman" w:hAnsi="Times New Roman"/>
        </w:rPr>
        <w:t xml:space="preserve"> more information</w:t>
      </w:r>
      <w:r w:rsidR="00673397" w:rsidRPr="00673397">
        <w:rPr>
          <w:rFonts w:ascii="Times New Roman" w:hAnsi="Times New Roman"/>
        </w:rPr>
        <w:t>.</w:t>
      </w:r>
    </w:p>
    <w:p w14:paraId="679998A9" w14:textId="77777777" w:rsidR="0070483E" w:rsidRDefault="0070483E" w:rsidP="00673397">
      <w:pPr>
        <w:rPr>
          <w:rFonts w:ascii="Times New Roman" w:hAnsi="Times New Roman"/>
        </w:rPr>
      </w:pPr>
    </w:p>
    <w:p w14:paraId="0A826D2E" w14:textId="77777777" w:rsidR="00673397" w:rsidRPr="00673397" w:rsidRDefault="00673397" w:rsidP="00673397">
      <w:pPr>
        <w:rPr>
          <w:rFonts w:ascii="Times New Roman" w:hAnsi="Times New Roman"/>
        </w:rPr>
      </w:pPr>
      <w:r w:rsidRPr="00673397">
        <w:rPr>
          <w:rFonts w:ascii="Times New Roman" w:hAnsi="Times New Roman"/>
        </w:rPr>
        <w:t>If</w:t>
      </w:r>
      <w:r w:rsidR="0070483E">
        <w:rPr>
          <w:rFonts w:ascii="Times New Roman" w:hAnsi="Times New Roman"/>
        </w:rPr>
        <w:t xml:space="preserve"> DRM (digital rights management</w:t>
      </w:r>
      <w:proofErr w:type="gramStart"/>
      <w:r w:rsidR="0070483E">
        <w:rPr>
          <w:rFonts w:ascii="Times New Roman" w:hAnsi="Times New Roman"/>
        </w:rPr>
        <w:t>)</w:t>
      </w:r>
      <w:r w:rsidR="002F0975">
        <w:rPr>
          <w:rFonts w:ascii="Times New Roman" w:hAnsi="Times New Roman"/>
        </w:rPr>
        <w:t xml:space="preserve"> </w:t>
      </w:r>
      <w:r w:rsidRPr="00673397">
        <w:rPr>
          <w:rFonts w:ascii="Times New Roman" w:hAnsi="Times New Roman"/>
        </w:rPr>
        <w:t>which sometimes creates a barrier that makes it impossible for accessibil</w:t>
      </w:r>
      <w:r w:rsidR="0070483E">
        <w:rPr>
          <w:rFonts w:ascii="Times New Roman" w:hAnsi="Times New Roman"/>
        </w:rPr>
        <w:t>ity software to access the text</w:t>
      </w:r>
      <w:proofErr w:type="gramEnd"/>
      <w:r w:rsidR="0070483E">
        <w:rPr>
          <w:rFonts w:ascii="Times New Roman" w:hAnsi="Times New Roman"/>
        </w:rPr>
        <w:sym w:font="Symbol" w:char="F02D"/>
      </w:r>
      <w:r w:rsidRPr="00673397">
        <w:rPr>
          <w:rFonts w:ascii="Times New Roman" w:hAnsi="Times New Roman"/>
        </w:rPr>
        <w:t>is going to be used, a DRM-free version must be available to persons with documented disabilities. The process for accessing a DRM-free version should be straightforward.</w:t>
      </w:r>
    </w:p>
    <w:p w14:paraId="48A332C3" w14:textId="77777777" w:rsidR="00673397" w:rsidRPr="00673397" w:rsidRDefault="00673397" w:rsidP="00673397">
      <w:pPr>
        <w:rPr>
          <w:rFonts w:ascii="Times New Roman" w:hAnsi="Times New Roman"/>
        </w:rPr>
      </w:pPr>
    </w:p>
    <w:p w14:paraId="37DF2D65" w14:textId="77777777" w:rsidR="00673397" w:rsidRPr="00673397" w:rsidRDefault="00673397" w:rsidP="00673397">
      <w:pPr>
        <w:rPr>
          <w:rFonts w:ascii="Times New Roman" w:hAnsi="Times New Roman"/>
        </w:rPr>
      </w:pPr>
      <w:r w:rsidRPr="00673397">
        <w:rPr>
          <w:rFonts w:ascii="Times New Roman" w:hAnsi="Times New Roman"/>
        </w:rPr>
        <w:t>Curre</w:t>
      </w:r>
      <w:r w:rsidR="0070483E">
        <w:rPr>
          <w:rFonts w:ascii="Times New Roman" w:hAnsi="Times New Roman"/>
        </w:rPr>
        <w:t xml:space="preserve">ntly </w:t>
      </w:r>
      <w:r w:rsidR="0070483E" w:rsidRPr="00282E4B">
        <w:rPr>
          <w:rFonts w:ascii="Times New Roman" w:hAnsi="Times New Roman"/>
          <w:b/>
        </w:rPr>
        <w:t>Adobe InDesign</w:t>
      </w:r>
      <w:r w:rsidR="00521A07">
        <w:rPr>
          <w:rFonts w:ascii="Times New Roman" w:hAnsi="Times New Roman"/>
        </w:rPr>
        <w:t xml:space="preserve"> </w:t>
      </w:r>
      <w:r w:rsidR="001A0280">
        <w:rPr>
          <w:rFonts w:ascii="Times New Roman" w:hAnsi="Times New Roman"/>
        </w:rPr>
        <w:t>(</w:t>
      </w:r>
      <w:r w:rsidRPr="00673397">
        <w:rPr>
          <w:rFonts w:ascii="Times New Roman" w:hAnsi="Times New Roman"/>
        </w:rPr>
        <w:t>the program used by most large book designers</w:t>
      </w:r>
      <w:r w:rsidR="00521A07">
        <w:rPr>
          <w:rFonts w:ascii="Times New Roman" w:hAnsi="Times New Roman"/>
        </w:rPr>
        <w:t xml:space="preserve">) </w:t>
      </w:r>
      <w:r w:rsidRPr="00673397">
        <w:rPr>
          <w:rFonts w:ascii="Times New Roman" w:hAnsi="Times New Roman"/>
        </w:rPr>
        <w:t>has built-in features for checking accessibility, but these should be test-run with actual users of screen access software since the tools for checking accessibility are still a work in progress.</w:t>
      </w:r>
    </w:p>
    <w:p w14:paraId="07DD4B45" w14:textId="77777777" w:rsidR="0070483E" w:rsidRDefault="0070483E" w:rsidP="00673397">
      <w:pPr>
        <w:rPr>
          <w:rFonts w:ascii="Times New Roman" w:hAnsi="Times New Roman"/>
        </w:rPr>
      </w:pPr>
    </w:p>
    <w:p w14:paraId="4F9D45CC" w14:textId="77777777" w:rsidR="00673397" w:rsidRPr="00673397" w:rsidRDefault="00673397" w:rsidP="00673397">
      <w:pPr>
        <w:rPr>
          <w:rFonts w:ascii="Times New Roman" w:hAnsi="Times New Roman"/>
        </w:rPr>
      </w:pPr>
      <w:r w:rsidRPr="00673397">
        <w:rPr>
          <w:rFonts w:ascii="Times New Roman" w:hAnsi="Times New Roman"/>
        </w:rPr>
        <w:t>It is important to remember that many charts and graphs are also unrecognizable to screen access software. Numeric tables replicating chart data should be provided. Instead of using color-coding for charts and graphs, differences in line style or “texture” should be used so that the chart can be understood in black and white. Data tables should never be converted into images, and basic accessibility guidelines need to be followed for table headers, titles, and so on.</w:t>
      </w:r>
    </w:p>
    <w:p w14:paraId="5F8B71A2" w14:textId="77777777" w:rsidR="00673397" w:rsidRPr="00673397" w:rsidRDefault="00673397" w:rsidP="00673397">
      <w:pPr>
        <w:rPr>
          <w:rFonts w:ascii="Times New Roman" w:hAnsi="Times New Roman"/>
        </w:rPr>
      </w:pPr>
    </w:p>
    <w:p w14:paraId="03933B7B" w14:textId="77777777" w:rsidR="00673397" w:rsidRPr="00673397" w:rsidRDefault="00673397" w:rsidP="00673397">
      <w:pPr>
        <w:rPr>
          <w:rFonts w:ascii="Times New Roman" w:hAnsi="Times New Roman"/>
        </w:rPr>
      </w:pPr>
      <w:r w:rsidRPr="00673397">
        <w:rPr>
          <w:rFonts w:ascii="Times New Roman" w:hAnsi="Times New Roman"/>
        </w:rPr>
        <w:t>Images, maps, and figures appearing in books must include a nonvisual text description, particularly when the images are central to the themes, arguments, findings, and/or narrative of the book. In this way, readers using screen access software can still have access to these important features of the book.</w:t>
      </w:r>
    </w:p>
    <w:p w14:paraId="425D992D" w14:textId="77777777" w:rsidR="00673397" w:rsidRPr="00673397" w:rsidRDefault="00673397" w:rsidP="00673397">
      <w:pPr>
        <w:rPr>
          <w:rFonts w:ascii="Times New Roman" w:hAnsi="Times New Roman"/>
        </w:rPr>
      </w:pPr>
    </w:p>
    <w:p w14:paraId="1BCA35BB" w14:textId="77777777" w:rsidR="00673397" w:rsidRPr="00651F95" w:rsidRDefault="001A0280" w:rsidP="00673397">
      <w:pPr>
        <w:rPr>
          <w:rFonts w:ascii="Times New Roman" w:hAnsi="Times New Roman"/>
          <w:b/>
        </w:rPr>
      </w:pPr>
      <w:r w:rsidRPr="00651F95">
        <w:rPr>
          <w:rFonts w:ascii="Times New Roman" w:hAnsi="Times New Roman"/>
          <w:b/>
        </w:rPr>
        <w:t>Alternative</w:t>
      </w:r>
      <w:r w:rsidR="00673397" w:rsidRPr="00651F95">
        <w:rPr>
          <w:rFonts w:ascii="Times New Roman" w:hAnsi="Times New Roman"/>
          <w:b/>
        </w:rPr>
        <w:t xml:space="preserve"> Services</w:t>
      </w:r>
    </w:p>
    <w:p w14:paraId="377C0D5E" w14:textId="77777777" w:rsidR="00673397" w:rsidRPr="00673397" w:rsidRDefault="00673397" w:rsidP="00673397">
      <w:pPr>
        <w:rPr>
          <w:rFonts w:ascii="Times New Roman" w:hAnsi="Times New Roman"/>
        </w:rPr>
      </w:pPr>
      <w:r w:rsidRPr="00673397">
        <w:rPr>
          <w:rFonts w:ascii="Times New Roman" w:hAnsi="Times New Roman"/>
        </w:rPr>
        <w:t xml:space="preserve"> </w:t>
      </w:r>
    </w:p>
    <w:p w14:paraId="2D199F19" w14:textId="77777777" w:rsidR="00651F95" w:rsidRDefault="00651F95" w:rsidP="00673397">
      <w:pPr>
        <w:rPr>
          <w:rFonts w:ascii="Times New Roman" w:hAnsi="Times New Roman"/>
        </w:rPr>
      </w:pPr>
      <w:r>
        <w:rPr>
          <w:rFonts w:ascii="Times New Roman" w:hAnsi="Times New Roman"/>
        </w:rPr>
        <w:t xml:space="preserve">Publishers have long made books available by depositing copies with the </w:t>
      </w:r>
      <w:r w:rsidRPr="00651F95">
        <w:rPr>
          <w:rFonts w:ascii="Times New Roman" w:hAnsi="Times New Roman"/>
        </w:rPr>
        <w:t>National Library Service for the Blind and Physically Handicapped</w:t>
      </w:r>
      <w:r>
        <w:rPr>
          <w:rFonts w:ascii="Times New Roman" w:hAnsi="Times New Roman"/>
        </w:rPr>
        <w:t xml:space="preserve"> (NLS) in the </w:t>
      </w:r>
      <w:r w:rsidRPr="00282E4B">
        <w:rPr>
          <w:rFonts w:ascii="Times New Roman" w:hAnsi="Times New Roman"/>
          <w:b/>
        </w:rPr>
        <w:t>Library of Congress</w:t>
      </w:r>
      <w:r w:rsidR="00240373">
        <w:rPr>
          <w:rFonts w:ascii="Times New Roman" w:hAnsi="Times New Roman"/>
        </w:rPr>
        <w:t xml:space="preserve"> [</w:t>
      </w:r>
      <w:r w:rsidR="00240373" w:rsidRPr="00240373">
        <w:rPr>
          <w:rFonts w:ascii="Times New Roman" w:hAnsi="Times New Roman"/>
        </w:rPr>
        <w:t>http://www.loc.gov/nls/reference/guides/readingdisabilities.html</w:t>
      </w:r>
      <w:r w:rsidR="00240373">
        <w:rPr>
          <w:rFonts w:ascii="Times New Roman" w:hAnsi="Times New Roman"/>
        </w:rPr>
        <w:t xml:space="preserve">]. There is also </w:t>
      </w:r>
      <w:r w:rsidR="00240373" w:rsidRPr="00282E4B">
        <w:rPr>
          <w:rFonts w:ascii="Times New Roman" w:hAnsi="Times New Roman"/>
          <w:b/>
        </w:rPr>
        <w:t>Learning Ally</w:t>
      </w:r>
      <w:r w:rsidR="00240373">
        <w:rPr>
          <w:rFonts w:ascii="Times New Roman" w:hAnsi="Times New Roman"/>
        </w:rPr>
        <w:t xml:space="preserve"> [</w:t>
      </w:r>
      <w:r w:rsidR="00282E4B">
        <w:rPr>
          <w:rFonts w:ascii="Times New Roman" w:hAnsi="Times New Roman"/>
        </w:rPr>
        <w:t>https://www.learningally.org] Free</w:t>
      </w:r>
      <w:r>
        <w:rPr>
          <w:rFonts w:ascii="Times New Roman" w:hAnsi="Times New Roman"/>
        </w:rPr>
        <w:t xml:space="preserve"> to all registered users with print-reading disabilities, </w:t>
      </w:r>
      <w:r w:rsidR="00282E4B">
        <w:rPr>
          <w:rFonts w:ascii="Times New Roman" w:hAnsi="Times New Roman"/>
        </w:rPr>
        <w:t>these</w:t>
      </w:r>
      <w:r>
        <w:rPr>
          <w:rFonts w:ascii="Times New Roman" w:hAnsi="Times New Roman"/>
        </w:rPr>
        <w:t xml:space="preserve"> </w:t>
      </w:r>
      <w:r w:rsidR="00282E4B">
        <w:rPr>
          <w:rFonts w:ascii="Times New Roman" w:hAnsi="Times New Roman"/>
        </w:rPr>
        <w:t>services can take months and sometimes years to make content available, and thus are not</w:t>
      </w:r>
      <w:r>
        <w:rPr>
          <w:rFonts w:ascii="Times New Roman" w:hAnsi="Times New Roman"/>
        </w:rPr>
        <w:t xml:space="preserve"> ideal for today's scholars. </w:t>
      </w:r>
    </w:p>
    <w:p w14:paraId="4AF954A7" w14:textId="77777777" w:rsidR="00651F95" w:rsidRDefault="00651F95" w:rsidP="00673397">
      <w:pPr>
        <w:rPr>
          <w:rFonts w:ascii="Times New Roman" w:hAnsi="Times New Roman"/>
        </w:rPr>
      </w:pPr>
    </w:p>
    <w:p w14:paraId="5A316AF3" w14:textId="77777777" w:rsidR="00673397" w:rsidRDefault="00282E4B" w:rsidP="00673397">
      <w:pPr>
        <w:rPr>
          <w:rFonts w:ascii="Times New Roman" w:hAnsi="Times New Roman"/>
        </w:rPr>
      </w:pPr>
      <w:r>
        <w:rPr>
          <w:rFonts w:ascii="Times New Roman" w:hAnsi="Times New Roman"/>
        </w:rPr>
        <w:t xml:space="preserve">A quicker </w:t>
      </w:r>
      <w:r w:rsidR="00651F95">
        <w:rPr>
          <w:rFonts w:ascii="Times New Roman" w:hAnsi="Times New Roman"/>
        </w:rPr>
        <w:t xml:space="preserve">option is uploading books </w:t>
      </w:r>
      <w:r w:rsidR="009F00BC" w:rsidRPr="009F00BC">
        <w:rPr>
          <w:rFonts w:ascii="Times New Roman" w:hAnsi="Times New Roman"/>
        </w:rPr>
        <w:t xml:space="preserve">for free through </w:t>
      </w:r>
      <w:r w:rsidR="009F00BC" w:rsidRPr="00282E4B">
        <w:rPr>
          <w:rFonts w:ascii="Times New Roman" w:hAnsi="Times New Roman"/>
          <w:b/>
        </w:rPr>
        <w:t>Bookshare</w:t>
      </w:r>
      <w:r w:rsidR="00651F95" w:rsidRPr="00282E4B">
        <w:rPr>
          <w:rFonts w:ascii="Times New Roman" w:hAnsi="Times New Roman"/>
          <w:b/>
        </w:rPr>
        <w:t>.org</w:t>
      </w:r>
      <w:r w:rsidR="009F00BC">
        <w:rPr>
          <w:rFonts w:ascii="Times New Roman" w:hAnsi="Times New Roman"/>
        </w:rPr>
        <w:t>, whi</w:t>
      </w:r>
      <w:r w:rsidR="00673397" w:rsidRPr="00673397">
        <w:rPr>
          <w:rFonts w:ascii="Times New Roman" w:hAnsi="Times New Roman"/>
        </w:rPr>
        <w:t>c</w:t>
      </w:r>
      <w:r w:rsidR="00317CDF">
        <w:rPr>
          <w:rFonts w:ascii="Times New Roman" w:hAnsi="Times New Roman"/>
        </w:rPr>
        <w:t xml:space="preserve">h </w:t>
      </w:r>
      <w:r w:rsidR="00673397" w:rsidRPr="00673397">
        <w:rPr>
          <w:rFonts w:ascii="Times New Roman" w:hAnsi="Times New Roman"/>
        </w:rPr>
        <w:t>makes copies of many books available to students a</w:t>
      </w:r>
      <w:r w:rsidR="0070483E">
        <w:rPr>
          <w:rFonts w:ascii="Times New Roman" w:hAnsi="Times New Roman"/>
        </w:rPr>
        <w:t>nd others with documented print-</w:t>
      </w:r>
      <w:r w:rsidR="00673397" w:rsidRPr="00673397">
        <w:rPr>
          <w:rFonts w:ascii="Times New Roman" w:hAnsi="Times New Roman"/>
        </w:rPr>
        <w:t>reading disabilities. To learn more about how this works</w:t>
      </w:r>
      <w:r w:rsidR="0070483E">
        <w:rPr>
          <w:rFonts w:ascii="Times New Roman" w:hAnsi="Times New Roman"/>
        </w:rPr>
        <w:t>,</w:t>
      </w:r>
      <w:r w:rsidR="00673397" w:rsidRPr="00673397">
        <w:rPr>
          <w:rFonts w:ascii="Times New Roman" w:hAnsi="Times New Roman"/>
        </w:rPr>
        <w:t xml:space="preserve"> visit: </w:t>
      </w:r>
      <w:hyperlink r:id="rId10" w:history="1">
        <w:r w:rsidR="00317CDF" w:rsidRPr="00074EB3">
          <w:rPr>
            <w:rStyle w:val="Hyperlink"/>
            <w:rFonts w:ascii="Times New Roman" w:hAnsi="Times New Roman"/>
          </w:rPr>
          <w:t>https://www.bookshare.org/cms/partners/publishers</w:t>
        </w:r>
      </w:hyperlink>
      <w:r w:rsidR="0070483E">
        <w:rPr>
          <w:rFonts w:ascii="Times New Roman" w:hAnsi="Times New Roman"/>
        </w:rPr>
        <w:t>.</w:t>
      </w:r>
    </w:p>
    <w:p w14:paraId="34E0D5C7" w14:textId="77777777" w:rsidR="00651F95" w:rsidRDefault="00651F95" w:rsidP="00673397">
      <w:pPr>
        <w:rPr>
          <w:rFonts w:ascii="Times New Roman" w:hAnsi="Times New Roman"/>
        </w:rPr>
      </w:pPr>
    </w:p>
    <w:p w14:paraId="3076038B" w14:textId="77777777" w:rsidR="00673397" w:rsidRPr="00673397" w:rsidRDefault="00673397" w:rsidP="00673397">
      <w:pPr>
        <w:rPr>
          <w:rFonts w:ascii="Times New Roman" w:hAnsi="Times New Roman"/>
        </w:rPr>
      </w:pPr>
    </w:p>
    <w:sectPr w:rsidR="00673397" w:rsidRPr="00673397" w:rsidSect="005A482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5A175" w14:textId="77777777" w:rsidR="0074558D" w:rsidRDefault="0074558D" w:rsidP="00920F6C">
      <w:r>
        <w:separator/>
      </w:r>
    </w:p>
  </w:endnote>
  <w:endnote w:type="continuationSeparator" w:id="0">
    <w:p w14:paraId="3CD6490A" w14:textId="77777777" w:rsidR="0074558D" w:rsidRDefault="0074558D" w:rsidP="0092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2B394" w14:textId="77777777" w:rsidR="0074558D" w:rsidRDefault="0074558D" w:rsidP="00920F6C">
      <w:r>
        <w:separator/>
      </w:r>
    </w:p>
  </w:footnote>
  <w:footnote w:type="continuationSeparator" w:id="0">
    <w:p w14:paraId="479BF34F" w14:textId="77777777" w:rsidR="0074558D" w:rsidRDefault="0074558D" w:rsidP="00920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43"/>
    <w:rsid w:val="00000116"/>
    <w:rsid w:val="000122DA"/>
    <w:rsid w:val="00131627"/>
    <w:rsid w:val="0014753C"/>
    <w:rsid w:val="001A0280"/>
    <w:rsid w:val="001C0946"/>
    <w:rsid w:val="001F2B3B"/>
    <w:rsid w:val="0023679A"/>
    <w:rsid w:val="00240373"/>
    <w:rsid w:val="002504F9"/>
    <w:rsid w:val="00282E4B"/>
    <w:rsid w:val="002E491B"/>
    <w:rsid w:val="002F0975"/>
    <w:rsid w:val="002F3769"/>
    <w:rsid w:val="003068DC"/>
    <w:rsid w:val="00317CDF"/>
    <w:rsid w:val="003C3A68"/>
    <w:rsid w:val="003D510C"/>
    <w:rsid w:val="003E2081"/>
    <w:rsid w:val="00421832"/>
    <w:rsid w:val="00444B63"/>
    <w:rsid w:val="004635C9"/>
    <w:rsid w:val="005219BB"/>
    <w:rsid w:val="00521A07"/>
    <w:rsid w:val="005360F3"/>
    <w:rsid w:val="0055095C"/>
    <w:rsid w:val="005845B5"/>
    <w:rsid w:val="005A181E"/>
    <w:rsid w:val="005A482A"/>
    <w:rsid w:val="005C0161"/>
    <w:rsid w:val="006065E8"/>
    <w:rsid w:val="00651F95"/>
    <w:rsid w:val="00673397"/>
    <w:rsid w:val="006B0136"/>
    <w:rsid w:val="006E6C70"/>
    <w:rsid w:val="0070483E"/>
    <w:rsid w:val="0074558D"/>
    <w:rsid w:val="0079501D"/>
    <w:rsid w:val="007A40B8"/>
    <w:rsid w:val="008261E0"/>
    <w:rsid w:val="00877A86"/>
    <w:rsid w:val="00920F6C"/>
    <w:rsid w:val="009E5EC8"/>
    <w:rsid w:val="009F00BC"/>
    <w:rsid w:val="009F23F7"/>
    <w:rsid w:val="009F5400"/>
    <w:rsid w:val="00AC481A"/>
    <w:rsid w:val="00AE43C2"/>
    <w:rsid w:val="00B21A98"/>
    <w:rsid w:val="00B328DF"/>
    <w:rsid w:val="00C4081C"/>
    <w:rsid w:val="00C7411D"/>
    <w:rsid w:val="00C82D43"/>
    <w:rsid w:val="00CA7351"/>
    <w:rsid w:val="00D16C88"/>
    <w:rsid w:val="00D72642"/>
    <w:rsid w:val="00DF0A38"/>
    <w:rsid w:val="00DF7AB2"/>
    <w:rsid w:val="00E00649"/>
    <w:rsid w:val="00E52BCD"/>
    <w:rsid w:val="00E83217"/>
    <w:rsid w:val="00EE3FE7"/>
    <w:rsid w:val="00EF3C7E"/>
    <w:rsid w:val="00F22657"/>
    <w:rsid w:val="00F57649"/>
    <w:rsid w:val="00F840BA"/>
    <w:rsid w:val="00FA17C7"/>
    <w:rsid w:val="00FC3D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8D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D43"/>
    <w:rPr>
      <w:color w:val="0000FF" w:themeColor="hyperlink"/>
      <w:u w:val="single"/>
    </w:rPr>
  </w:style>
  <w:style w:type="paragraph" w:styleId="BalloonText">
    <w:name w:val="Balloon Text"/>
    <w:basedOn w:val="Normal"/>
    <w:link w:val="BalloonTextChar"/>
    <w:uiPriority w:val="99"/>
    <w:semiHidden/>
    <w:unhideWhenUsed/>
    <w:rsid w:val="00E52B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BCD"/>
    <w:rPr>
      <w:rFonts w:ascii="Lucida Grande" w:hAnsi="Lucida Grande" w:cs="Lucida Grande"/>
      <w:sz w:val="18"/>
      <w:szCs w:val="18"/>
    </w:rPr>
  </w:style>
  <w:style w:type="paragraph" w:styleId="Header">
    <w:name w:val="header"/>
    <w:basedOn w:val="Normal"/>
    <w:link w:val="HeaderChar"/>
    <w:uiPriority w:val="99"/>
    <w:unhideWhenUsed/>
    <w:rsid w:val="00920F6C"/>
    <w:pPr>
      <w:tabs>
        <w:tab w:val="center" w:pos="4680"/>
        <w:tab w:val="right" w:pos="9360"/>
      </w:tabs>
    </w:pPr>
  </w:style>
  <w:style w:type="character" w:customStyle="1" w:styleId="HeaderChar">
    <w:name w:val="Header Char"/>
    <w:basedOn w:val="DefaultParagraphFont"/>
    <w:link w:val="Header"/>
    <w:uiPriority w:val="99"/>
    <w:rsid w:val="00920F6C"/>
  </w:style>
  <w:style w:type="paragraph" w:styleId="Footer">
    <w:name w:val="footer"/>
    <w:basedOn w:val="Normal"/>
    <w:link w:val="FooterChar"/>
    <w:uiPriority w:val="99"/>
    <w:unhideWhenUsed/>
    <w:rsid w:val="00920F6C"/>
    <w:pPr>
      <w:tabs>
        <w:tab w:val="center" w:pos="4680"/>
        <w:tab w:val="right" w:pos="9360"/>
      </w:tabs>
    </w:pPr>
  </w:style>
  <w:style w:type="character" w:customStyle="1" w:styleId="FooterChar">
    <w:name w:val="Footer Char"/>
    <w:basedOn w:val="DefaultParagraphFont"/>
    <w:link w:val="Footer"/>
    <w:uiPriority w:val="99"/>
    <w:rsid w:val="00920F6C"/>
  </w:style>
  <w:style w:type="paragraph" w:styleId="NormalWeb">
    <w:name w:val="Normal (Web)"/>
    <w:basedOn w:val="Normal"/>
    <w:uiPriority w:val="99"/>
    <w:unhideWhenUsed/>
    <w:rsid w:val="00EF3C7E"/>
    <w:pPr>
      <w:spacing w:before="100" w:beforeAutospacing="1" w:after="75"/>
      <w:ind w:left="150"/>
    </w:pPr>
    <w:rPr>
      <w:rFonts w:ascii="Times New Roman" w:eastAsia="Times New Roman" w:hAnsi="Times New Roman" w:cs="Times New Roman"/>
      <w:sz w:val="19"/>
      <w:szCs w:val="19"/>
    </w:rPr>
  </w:style>
  <w:style w:type="character" w:styleId="CommentReference">
    <w:name w:val="annotation reference"/>
    <w:basedOn w:val="DefaultParagraphFont"/>
    <w:uiPriority w:val="99"/>
    <w:semiHidden/>
    <w:unhideWhenUsed/>
    <w:rsid w:val="005845B5"/>
    <w:rPr>
      <w:sz w:val="16"/>
      <w:szCs w:val="16"/>
    </w:rPr>
  </w:style>
  <w:style w:type="paragraph" w:styleId="CommentText">
    <w:name w:val="annotation text"/>
    <w:basedOn w:val="Normal"/>
    <w:link w:val="CommentTextChar"/>
    <w:uiPriority w:val="99"/>
    <w:semiHidden/>
    <w:unhideWhenUsed/>
    <w:rsid w:val="005845B5"/>
    <w:rPr>
      <w:sz w:val="20"/>
      <w:szCs w:val="20"/>
    </w:rPr>
  </w:style>
  <w:style w:type="character" w:customStyle="1" w:styleId="CommentTextChar">
    <w:name w:val="Comment Text Char"/>
    <w:basedOn w:val="DefaultParagraphFont"/>
    <w:link w:val="CommentText"/>
    <w:uiPriority w:val="99"/>
    <w:semiHidden/>
    <w:rsid w:val="005845B5"/>
    <w:rPr>
      <w:sz w:val="20"/>
      <w:szCs w:val="20"/>
    </w:rPr>
  </w:style>
  <w:style w:type="paragraph" w:styleId="CommentSubject">
    <w:name w:val="annotation subject"/>
    <w:basedOn w:val="CommentText"/>
    <w:next w:val="CommentText"/>
    <w:link w:val="CommentSubjectChar"/>
    <w:uiPriority w:val="99"/>
    <w:semiHidden/>
    <w:unhideWhenUsed/>
    <w:rsid w:val="005845B5"/>
    <w:rPr>
      <w:b/>
      <w:bCs/>
    </w:rPr>
  </w:style>
  <w:style w:type="character" w:customStyle="1" w:styleId="CommentSubjectChar">
    <w:name w:val="Comment Subject Char"/>
    <w:basedOn w:val="CommentTextChar"/>
    <w:link w:val="CommentSubject"/>
    <w:uiPriority w:val="99"/>
    <w:semiHidden/>
    <w:rsid w:val="005845B5"/>
    <w:rPr>
      <w:b/>
      <w:bCs/>
      <w:sz w:val="20"/>
      <w:szCs w:val="20"/>
    </w:rPr>
  </w:style>
  <w:style w:type="character" w:styleId="FollowedHyperlink">
    <w:name w:val="FollowedHyperlink"/>
    <w:basedOn w:val="DefaultParagraphFont"/>
    <w:uiPriority w:val="99"/>
    <w:semiHidden/>
    <w:unhideWhenUsed/>
    <w:rsid w:val="001A02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D43"/>
    <w:rPr>
      <w:color w:val="0000FF" w:themeColor="hyperlink"/>
      <w:u w:val="single"/>
    </w:rPr>
  </w:style>
  <w:style w:type="paragraph" w:styleId="BalloonText">
    <w:name w:val="Balloon Text"/>
    <w:basedOn w:val="Normal"/>
    <w:link w:val="BalloonTextChar"/>
    <w:uiPriority w:val="99"/>
    <w:semiHidden/>
    <w:unhideWhenUsed/>
    <w:rsid w:val="00E52B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BCD"/>
    <w:rPr>
      <w:rFonts w:ascii="Lucida Grande" w:hAnsi="Lucida Grande" w:cs="Lucida Grande"/>
      <w:sz w:val="18"/>
      <w:szCs w:val="18"/>
    </w:rPr>
  </w:style>
  <w:style w:type="paragraph" w:styleId="Header">
    <w:name w:val="header"/>
    <w:basedOn w:val="Normal"/>
    <w:link w:val="HeaderChar"/>
    <w:uiPriority w:val="99"/>
    <w:unhideWhenUsed/>
    <w:rsid w:val="00920F6C"/>
    <w:pPr>
      <w:tabs>
        <w:tab w:val="center" w:pos="4680"/>
        <w:tab w:val="right" w:pos="9360"/>
      </w:tabs>
    </w:pPr>
  </w:style>
  <w:style w:type="character" w:customStyle="1" w:styleId="HeaderChar">
    <w:name w:val="Header Char"/>
    <w:basedOn w:val="DefaultParagraphFont"/>
    <w:link w:val="Header"/>
    <w:uiPriority w:val="99"/>
    <w:rsid w:val="00920F6C"/>
  </w:style>
  <w:style w:type="paragraph" w:styleId="Footer">
    <w:name w:val="footer"/>
    <w:basedOn w:val="Normal"/>
    <w:link w:val="FooterChar"/>
    <w:uiPriority w:val="99"/>
    <w:unhideWhenUsed/>
    <w:rsid w:val="00920F6C"/>
    <w:pPr>
      <w:tabs>
        <w:tab w:val="center" w:pos="4680"/>
        <w:tab w:val="right" w:pos="9360"/>
      </w:tabs>
    </w:pPr>
  </w:style>
  <w:style w:type="character" w:customStyle="1" w:styleId="FooterChar">
    <w:name w:val="Footer Char"/>
    <w:basedOn w:val="DefaultParagraphFont"/>
    <w:link w:val="Footer"/>
    <w:uiPriority w:val="99"/>
    <w:rsid w:val="00920F6C"/>
  </w:style>
  <w:style w:type="paragraph" w:styleId="NormalWeb">
    <w:name w:val="Normal (Web)"/>
    <w:basedOn w:val="Normal"/>
    <w:uiPriority w:val="99"/>
    <w:unhideWhenUsed/>
    <w:rsid w:val="00EF3C7E"/>
    <w:pPr>
      <w:spacing w:before="100" w:beforeAutospacing="1" w:after="75"/>
      <w:ind w:left="150"/>
    </w:pPr>
    <w:rPr>
      <w:rFonts w:ascii="Times New Roman" w:eastAsia="Times New Roman" w:hAnsi="Times New Roman" w:cs="Times New Roman"/>
      <w:sz w:val="19"/>
      <w:szCs w:val="19"/>
    </w:rPr>
  </w:style>
  <w:style w:type="character" w:styleId="CommentReference">
    <w:name w:val="annotation reference"/>
    <w:basedOn w:val="DefaultParagraphFont"/>
    <w:uiPriority w:val="99"/>
    <w:semiHidden/>
    <w:unhideWhenUsed/>
    <w:rsid w:val="005845B5"/>
    <w:rPr>
      <w:sz w:val="16"/>
      <w:szCs w:val="16"/>
    </w:rPr>
  </w:style>
  <w:style w:type="paragraph" w:styleId="CommentText">
    <w:name w:val="annotation text"/>
    <w:basedOn w:val="Normal"/>
    <w:link w:val="CommentTextChar"/>
    <w:uiPriority w:val="99"/>
    <w:semiHidden/>
    <w:unhideWhenUsed/>
    <w:rsid w:val="005845B5"/>
    <w:rPr>
      <w:sz w:val="20"/>
      <w:szCs w:val="20"/>
    </w:rPr>
  </w:style>
  <w:style w:type="character" w:customStyle="1" w:styleId="CommentTextChar">
    <w:name w:val="Comment Text Char"/>
    <w:basedOn w:val="DefaultParagraphFont"/>
    <w:link w:val="CommentText"/>
    <w:uiPriority w:val="99"/>
    <w:semiHidden/>
    <w:rsid w:val="005845B5"/>
    <w:rPr>
      <w:sz w:val="20"/>
      <w:szCs w:val="20"/>
    </w:rPr>
  </w:style>
  <w:style w:type="paragraph" w:styleId="CommentSubject">
    <w:name w:val="annotation subject"/>
    <w:basedOn w:val="CommentText"/>
    <w:next w:val="CommentText"/>
    <w:link w:val="CommentSubjectChar"/>
    <w:uiPriority w:val="99"/>
    <w:semiHidden/>
    <w:unhideWhenUsed/>
    <w:rsid w:val="005845B5"/>
    <w:rPr>
      <w:b/>
      <w:bCs/>
    </w:rPr>
  </w:style>
  <w:style w:type="character" w:customStyle="1" w:styleId="CommentSubjectChar">
    <w:name w:val="Comment Subject Char"/>
    <w:basedOn w:val="CommentTextChar"/>
    <w:link w:val="CommentSubject"/>
    <w:uiPriority w:val="99"/>
    <w:semiHidden/>
    <w:rsid w:val="005845B5"/>
    <w:rPr>
      <w:b/>
      <w:bCs/>
      <w:sz w:val="20"/>
      <w:szCs w:val="20"/>
    </w:rPr>
  </w:style>
  <w:style w:type="character" w:styleId="FollowedHyperlink">
    <w:name w:val="FollowedHyperlink"/>
    <w:basedOn w:val="DefaultParagraphFont"/>
    <w:uiPriority w:val="99"/>
    <w:semiHidden/>
    <w:unhideWhenUsed/>
    <w:rsid w:val="001A02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776221">
      <w:bodyDiv w:val="1"/>
      <w:marLeft w:val="0"/>
      <w:marRight w:val="0"/>
      <w:marTop w:val="0"/>
      <w:marBottom w:val="0"/>
      <w:divBdr>
        <w:top w:val="none" w:sz="0" w:space="0" w:color="auto"/>
        <w:left w:val="none" w:sz="0" w:space="0" w:color="auto"/>
        <w:bottom w:val="none" w:sz="0" w:space="0" w:color="auto"/>
        <w:right w:val="none" w:sz="0" w:space="0" w:color="auto"/>
      </w:divBdr>
      <w:divsChild>
        <w:div w:id="644352681">
          <w:marLeft w:val="0"/>
          <w:marRight w:val="0"/>
          <w:marTop w:val="0"/>
          <w:marBottom w:val="0"/>
          <w:divBdr>
            <w:top w:val="none" w:sz="0" w:space="0" w:color="auto"/>
            <w:left w:val="none" w:sz="0" w:space="0" w:color="auto"/>
            <w:bottom w:val="none" w:sz="0" w:space="0" w:color="auto"/>
            <w:right w:val="none" w:sz="0" w:space="0" w:color="auto"/>
          </w:divBdr>
          <w:divsChild>
            <w:div w:id="155728584">
              <w:marLeft w:val="0"/>
              <w:marRight w:val="0"/>
              <w:marTop w:val="0"/>
              <w:marBottom w:val="0"/>
              <w:divBdr>
                <w:top w:val="none" w:sz="0" w:space="0" w:color="auto"/>
                <w:left w:val="none" w:sz="0" w:space="0" w:color="auto"/>
                <w:bottom w:val="none" w:sz="0" w:space="0" w:color="auto"/>
                <w:right w:val="none" w:sz="0" w:space="0" w:color="auto"/>
              </w:divBdr>
              <w:divsChild>
                <w:div w:id="1069427869">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dpf.org/accessibility/guidelines/" TargetMode="External"/><Relationship Id="rId9" Type="http://schemas.openxmlformats.org/officeDocument/2006/relationships/hyperlink" Target="https://nfb.org/images/nfb/documents/html/aapepub3implementation.xhtml" TargetMode="External"/><Relationship Id="rId10" Type="http://schemas.openxmlformats.org/officeDocument/2006/relationships/hyperlink" Target="https://www.bookshare.org/cms/partners/publis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419B-4935-0D4A-A16D-603558CB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Kudlick</dc:creator>
  <cp:lastModifiedBy>Maki Tanigaki</cp:lastModifiedBy>
  <cp:revision>2</cp:revision>
  <cp:lastPrinted>2015-08-12T13:16:00Z</cp:lastPrinted>
  <dcterms:created xsi:type="dcterms:W3CDTF">2015-10-27T18:15:00Z</dcterms:created>
  <dcterms:modified xsi:type="dcterms:W3CDTF">2015-10-27T18:15:00Z</dcterms:modified>
</cp:coreProperties>
</file>